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CC9" w:rsidRDefault="00285CC9" w:rsidP="00285CC9">
      <w:pPr>
        <w:pStyle w:val="Titre1"/>
        <w:spacing w:before="0" w:after="0" w:line="240" w:lineRule="auto"/>
        <w:rPr>
          <w:rFonts w:asciiTheme="minorHAnsi" w:eastAsia="Century Gothic" w:hAnsiTheme="minorHAnsi" w:cstheme="minorHAnsi"/>
          <w:color w:val="132036"/>
          <w:sz w:val="28"/>
          <w:szCs w:val="24"/>
        </w:rPr>
      </w:pPr>
    </w:p>
    <w:p w:rsidR="00285CC9" w:rsidRPr="00646C75" w:rsidRDefault="00285CC9" w:rsidP="00285CC9">
      <w:pPr>
        <w:pStyle w:val="Titre1"/>
        <w:spacing w:before="0" w:after="0" w:line="240" w:lineRule="auto"/>
        <w:rPr>
          <w:rFonts w:asciiTheme="minorHAnsi" w:eastAsia="Century Gothic" w:hAnsiTheme="minorHAnsi" w:cstheme="minorHAnsi"/>
          <w:color w:val="132036"/>
          <w:sz w:val="28"/>
          <w:szCs w:val="24"/>
        </w:rPr>
      </w:pPr>
      <w:r w:rsidRPr="00646C75">
        <w:rPr>
          <w:rFonts w:asciiTheme="minorHAnsi" w:eastAsia="Century Gothic" w:hAnsiTheme="minorHAnsi" w:cstheme="minorHAnsi"/>
          <w:color w:val="132036"/>
          <w:sz w:val="28"/>
          <w:szCs w:val="24"/>
        </w:rPr>
        <w:t>Le Pari Solidaire</w:t>
      </w:r>
    </w:p>
    <w:p w:rsidR="00285CC9" w:rsidRPr="00646C75" w:rsidRDefault="00285CC9" w:rsidP="00285CC9">
      <w:pPr>
        <w:pStyle w:val="Titre1"/>
        <w:spacing w:before="0" w:after="0" w:line="240" w:lineRule="auto"/>
        <w:ind w:left="53" w:hanging="53"/>
        <w:rPr>
          <w:rFonts w:asciiTheme="minorHAnsi" w:eastAsia="Century Gothic" w:hAnsiTheme="minorHAnsi" w:cstheme="minorHAnsi"/>
          <w:color w:val="132036"/>
          <w:sz w:val="28"/>
          <w:szCs w:val="24"/>
        </w:rPr>
      </w:pPr>
      <w:r w:rsidRPr="00646C75">
        <w:rPr>
          <w:rFonts w:asciiTheme="minorHAnsi" w:eastAsia="Century Gothic" w:hAnsiTheme="minorHAnsi" w:cstheme="minorHAnsi"/>
          <w:color w:val="132036"/>
          <w:sz w:val="28"/>
          <w:szCs w:val="24"/>
        </w:rPr>
        <w:t>Adhésion au dispositif du Pari Solidaire</w:t>
      </w:r>
    </w:p>
    <w:p w:rsidR="00285CC9" w:rsidRPr="00646C75" w:rsidRDefault="00285CC9" w:rsidP="00285CC9">
      <w:pPr>
        <w:spacing w:before="0"/>
        <w:jc w:val="center"/>
        <w:rPr>
          <w:rFonts w:asciiTheme="minorHAnsi" w:eastAsia="Century Gothic" w:hAnsiTheme="minorHAnsi" w:cstheme="minorHAnsi"/>
          <w:b/>
          <w:color w:val="132036"/>
          <w:sz w:val="28"/>
          <w:szCs w:val="24"/>
        </w:rPr>
      </w:pPr>
      <w:r>
        <w:rPr>
          <w:rFonts w:asciiTheme="minorHAnsi" w:eastAsia="Century Gothic" w:hAnsiTheme="minorHAnsi" w:cstheme="minorHAnsi"/>
          <w:b/>
          <w:color w:val="132036"/>
          <w:sz w:val="28"/>
          <w:szCs w:val="24"/>
        </w:rPr>
        <w:t>Adhésion « Senior » 2023 – 2024</w:t>
      </w:r>
    </w:p>
    <w:p w:rsidR="00285CC9" w:rsidRDefault="00285CC9" w:rsidP="00285CC9">
      <w:pPr>
        <w:spacing w:before="0"/>
        <w:rPr>
          <w:rFonts w:asciiTheme="minorHAnsi" w:hAnsiTheme="minorHAnsi" w:cstheme="minorHAnsi"/>
          <w:sz w:val="24"/>
          <w:szCs w:val="24"/>
        </w:rPr>
      </w:pPr>
    </w:p>
    <w:p w:rsidR="00285CC9" w:rsidRPr="00646C75" w:rsidRDefault="00285CC9" w:rsidP="00285CC9">
      <w:pPr>
        <w:spacing w:before="0"/>
        <w:rPr>
          <w:rFonts w:asciiTheme="minorHAnsi" w:hAnsiTheme="minorHAnsi" w:cstheme="minorHAnsi"/>
          <w:sz w:val="24"/>
          <w:szCs w:val="24"/>
        </w:rPr>
      </w:pPr>
    </w:p>
    <w:p w:rsidR="00285CC9" w:rsidRPr="00646C75" w:rsidRDefault="00285CC9" w:rsidP="00285CC9">
      <w:pPr>
        <w:spacing w:before="0"/>
        <w:rPr>
          <w:rFonts w:asciiTheme="minorHAnsi" w:hAnsiTheme="minorHAnsi" w:cstheme="minorHAnsi"/>
          <w:sz w:val="24"/>
          <w:szCs w:val="24"/>
        </w:rPr>
      </w:pPr>
    </w:p>
    <w:p w:rsidR="00285CC9" w:rsidRPr="00646C75" w:rsidRDefault="00285CC9" w:rsidP="00285CC9">
      <w:pPr>
        <w:spacing w:before="0"/>
        <w:rPr>
          <w:rFonts w:asciiTheme="minorHAnsi" w:hAnsiTheme="minorHAnsi" w:cstheme="minorHAnsi"/>
          <w:b/>
          <w:sz w:val="24"/>
          <w:szCs w:val="24"/>
        </w:rPr>
      </w:pPr>
      <w:r w:rsidRPr="00646C75">
        <w:rPr>
          <w:rFonts w:asciiTheme="minorHAnsi" w:hAnsiTheme="minorHAnsi" w:cstheme="minorHAnsi"/>
          <w:b/>
          <w:sz w:val="24"/>
          <w:szCs w:val="24"/>
        </w:rPr>
        <w:t>NOM :</w:t>
      </w:r>
      <w:r w:rsidRPr="00646C75">
        <w:rPr>
          <w:rFonts w:asciiTheme="minorHAnsi" w:hAnsiTheme="minorHAnsi" w:cstheme="minorHAnsi"/>
          <w:b/>
          <w:sz w:val="24"/>
          <w:szCs w:val="24"/>
        </w:rPr>
        <w:tab/>
      </w:r>
      <w:r w:rsidRPr="00646C75">
        <w:rPr>
          <w:rFonts w:asciiTheme="minorHAnsi" w:hAnsiTheme="minorHAnsi" w:cstheme="minorHAnsi"/>
          <w:b/>
          <w:sz w:val="24"/>
          <w:szCs w:val="24"/>
        </w:rPr>
        <w:tab/>
      </w:r>
      <w:r w:rsidRPr="00646C75">
        <w:rPr>
          <w:rFonts w:asciiTheme="minorHAnsi" w:hAnsiTheme="minorHAnsi" w:cstheme="minorHAnsi"/>
          <w:b/>
          <w:sz w:val="24"/>
          <w:szCs w:val="24"/>
        </w:rPr>
        <w:tab/>
      </w:r>
      <w:r w:rsidRPr="00646C75">
        <w:rPr>
          <w:rFonts w:asciiTheme="minorHAnsi" w:hAnsiTheme="minorHAnsi" w:cstheme="minorHAnsi"/>
          <w:b/>
          <w:sz w:val="24"/>
          <w:szCs w:val="24"/>
        </w:rPr>
        <w:tab/>
        <w:t xml:space="preserve">                     Prénom :  </w:t>
      </w:r>
    </w:p>
    <w:p w:rsidR="00285CC9" w:rsidRPr="00646C75" w:rsidRDefault="00285CC9" w:rsidP="00285CC9">
      <w:pPr>
        <w:spacing w:before="0"/>
        <w:rPr>
          <w:rFonts w:asciiTheme="minorHAnsi" w:hAnsiTheme="minorHAnsi" w:cstheme="minorHAnsi"/>
          <w:sz w:val="24"/>
          <w:szCs w:val="24"/>
        </w:rPr>
      </w:pPr>
      <w:r w:rsidRPr="00646C75">
        <w:rPr>
          <w:rFonts w:asciiTheme="minorHAnsi" w:hAnsiTheme="minorHAnsi" w:cstheme="minorHAnsi"/>
          <w:sz w:val="24"/>
          <w:szCs w:val="24"/>
        </w:rPr>
        <w:t xml:space="preserve">Adresse complète : </w:t>
      </w:r>
    </w:p>
    <w:p w:rsidR="00285CC9" w:rsidRPr="00646C75" w:rsidRDefault="00285CC9" w:rsidP="00285CC9">
      <w:pPr>
        <w:spacing w:before="0"/>
        <w:rPr>
          <w:rFonts w:asciiTheme="minorHAnsi" w:hAnsiTheme="minorHAnsi" w:cstheme="minorHAnsi"/>
          <w:sz w:val="24"/>
          <w:szCs w:val="24"/>
        </w:rPr>
      </w:pPr>
      <w:r w:rsidRPr="00646C75">
        <w:rPr>
          <w:rFonts w:asciiTheme="minorHAnsi" w:hAnsiTheme="minorHAnsi" w:cstheme="minorHAnsi"/>
          <w:sz w:val="24"/>
          <w:szCs w:val="24"/>
        </w:rPr>
        <w:t xml:space="preserve">Téléphone : </w:t>
      </w:r>
    </w:p>
    <w:p w:rsidR="00285CC9" w:rsidRPr="00646C75" w:rsidRDefault="00285CC9" w:rsidP="00285CC9">
      <w:pPr>
        <w:spacing w:before="0"/>
        <w:rPr>
          <w:rFonts w:asciiTheme="minorHAnsi" w:hAnsiTheme="minorHAnsi" w:cstheme="minorHAnsi"/>
          <w:sz w:val="24"/>
          <w:szCs w:val="24"/>
        </w:rPr>
      </w:pPr>
      <w:r w:rsidRPr="00646C75">
        <w:rPr>
          <w:rFonts w:asciiTheme="minorHAnsi" w:hAnsiTheme="minorHAnsi" w:cstheme="minorHAnsi"/>
          <w:sz w:val="24"/>
          <w:szCs w:val="24"/>
        </w:rPr>
        <w:t xml:space="preserve">Courriel : </w:t>
      </w:r>
    </w:p>
    <w:p w:rsidR="00285CC9" w:rsidRDefault="00285CC9" w:rsidP="00285CC9">
      <w:pPr>
        <w:pStyle w:val="Titre3"/>
        <w:numPr>
          <w:ilvl w:val="0"/>
          <w:numId w:val="0"/>
        </w:numPr>
        <w:spacing w:before="0" w:line="240" w:lineRule="auto"/>
        <w:jc w:val="left"/>
        <w:rPr>
          <w:rFonts w:asciiTheme="minorHAnsi" w:hAnsiTheme="minorHAnsi" w:cstheme="minorHAnsi"/>
        </w:rPr>
      </w:pPr>
    </w:p>
    <w:p w:rsidR="00285CC9" w:rsidRPr="00646C75" w:rsidRDefault="00285CC9" w:rsidP="00285CC9"/>
    <w:p w:rsidR="00285CC9" w:rsidRPr="00646C75" w:rsidRDefault="00285CC9" w:rsidP="00285CC9">
      <w:pPr>
        <w:spacing w:before="0"/>
        <w:rPr>
          <w:rFonts w:asciiTheme="minorHAnsi" w:hAnsiTheme="minorHAnsi" w:cstheme="minorHAnsi"/>
          <w:sz w:val="24"/>
          <w:szCs w:val="24"/>
        </w:rPr>
      </w:pPr>
      <w:r w:rsidRPr="00646C75">
        <w:rPr>
          <w:rFonts w:asciiTheme="minorHAnsi" w:hAnsiTheme="minorHAnsi" w:cstheme="minorHAnsi"/>
          <w:sz w:val="24"/>
          <w:szCs w:val="24"/>
        </w:rPr>
        <w:t xml:space="preserve">Le Pari Solidaire (ci-après désigné « Association ») est l’association pionnière du logement intergénérationnel en France depuis plus d’une décennie. L’Association met en place des dispositifs innovants au service du rapprochement des </w:t>
      </w:r>
      <w:r>
        <w:rPr>
          <w:rFonts w:asciiTheme="minorHAnsi" w:hAnsiTheme="minorHAnsi" w:cstheme="minorHAnsi"/>
          <w:sz w:val="24"/>
          <w:szCs w:val="24"/>
        </w:rPr>
        <w:t>générations à travers l’habitat</w:t>
      </w:r>
      <w:r w:rsidRPr="00646C75">
        <w:rPr>
          <w:rFonts w:asciiTheme="minorHAnsi" w:hAnsiTheme="minorHAnsi" w:cstheme="minorHAnsi"/>
          <w:sz w:val="24"/>
          <w:szCs w:val="24"/>
        </w:rPr>
        <w:t xml:space="preserve"> et des activités (ci-après « Dispositif »). </w:t>
      </w:r>
    </w:p>
    <w:p w:rsidR="00285CC9" w:rsidRDefault="00285CC9" w:rsidP="00285CC9">
      <w:pPr>
        <w:spacing w:before="0"/>
        <w:rPr>
          <w:rFonts w:asciiTheme="minorHAnsi" w:hAnsiTheme="minorHAnsi" w:cstheme="minorHAnsi"/>
          <w:sz w:val="24"/>
          <w:szCs w:val="24"/>
        </w:rPr>
      </w:pPr>
    </w:p>
    <w:p w:rsidR="00285CC9" w:rsidRPr="00646C75" w:rsidRDefault="00285CC9" w:rsidP="00285CC9">
      <w:pPr>
        <w:spacing w:before="0"/>
        <w:rPr>
          <w:rFonts w:asciiTheme="minorHAnsi" w:hAnsiTheme="minorHAnsi" w:cstheme="minorHAnsi"/>
          <w:sz w:val="24"/>
          <w:szCs w:val="24"/>
        </w:rPr>
      </w:pPr>
    </w:p>
    <w:p w:rsidR="00285CC9" w:rsidRPr="00646C75" w:rsidRDefault="00285CC9" w:rsidP="00285CC9">
      <w:pPr>
        <w:spacing w:before="0"/>
        <w:rPr>
          <w:rFonts w:asciiTheme="minorHAnsi" w:hAnsiTheme="minorHAnsi" w:cstheme="minorHAnsi"/>
          <w:b/>
          <w:color w:val="132036"/>
          <w:sz w:val="24"/>
          <w:szCs w:val="24"/>
        </w:rPr>
      </w:pPr>
      <w:r w:rsidRPr="00646C75">
        <w:rPr>
          <w:rFonts w:asciiTheme="minorHAnsi" w:hAnsiTheme="minorHAnsi" w:cstheme="minorHAnsi"/>
          <w:b/>
          <w:color w:val="132036"/>
          <w:sz w:val="24"/>
          <w:szCs w:val="24"/>
        </w:rPr>
        <w:t>A cet égard, je reconnais :</w:t>
      </w:r>
    </w:p>
    <w:p w:rsidR="00285CC9" w:rsidRPr="00646C75" w:rsidRDefault="00285CC9" w:rsidP="00285CC9">
      <w:pPr>
        <w:spacing w:before="0"/>
        <w:rPr>
          <w:rFonts w:asciiTheme="minorHAnsi" w:hAnsiTheme="minorHAnsi" w:cstheme="minorHAnsi"/>
          <w:sz w:val="24"/>
          <w:szCs w:val="24"/>
        </w:rPr>
      </w:pPr>
    </w:p>
    <w:p w:rsidR="00285CC9" w:rsidRPr="00646C75" w:rsidRDefault="00285CC9" w:rsidP="00285CC9">
      <w:pPr>
        <w:numPr>
          <w:ilvl w:val="0"/>
          <w:numId w:val="3"/>
        </w:numPr>
        <w:spacing w:before="0"/>
        <w:rPr>
          <w:rFonts w:asciiTheme="minorHAnsi" w:hAnsiTheme="minorHAnsi" w:cstheme="minorHAnsi"/>
          <w:sz w:val="24"/>
          <w:szCs w:val="24"/>
        </w:rPr>
      </w:pPr>
      <w:proofErr w:type="gramStart"/>
      <w:r w:rsidRPr="00646C75">
        <w:rPr>
          <w:rFonts w:asciiTheme="minorHAnsi" w:hAnsiTheme="minorHAnsi" w:cstheme="minorHAnsi"/>
          <w:sz w:val="24"/>
          <w:szCs w:val="24"/>
        </w:rPr>
        <w:t>que</w:t>
      </w:r>
      <w:proofErr w:type="gramEnd"/>
      <w:r w:rsidRPr="00646C75">
        <w:rPr>
          <w:rFonts w:asciiTheme="minorHAnsi" w:hAnsiTheme="minorHAnsi" w:cstheme="minorHAnsi"/>
          <w:sz w:val="24"/>
          <w:szCs w:val="24"/>
        </w:rPr>
        <w:t xml:space="preserve"> la cotisation d’adhésion versée lors de mon entrée dans le Dispositif mis en place par l’Association lui est acquise définitivement, sans possibilité de remboursement d’aucune sorte quels qu’en soient les événements</w:t>
      </w:r>
    </w:p>
    <w:p w:rsidR="00285CC9" w:rsidRPr="00646C75" w:rsidRDefault="00285CC9" w:rsidP="00285CC9">
      <w:pPr>
        <w:spacing w:before="0"/>
        <w:ind w:left="720"/>
        <w:rPr>
          <w:rFonts w:asciiTheme="minorHAnsi" w:hAnsiTheme="minorHAnsi" w:cstheme="minorHAnsi"/>
          <w:sz w:val="24"/>
          <w:szCs w:val="24"/>
        </w:rPr>
      </w:pPr>
    </w:p>
    <w:p w:rsidR="00285CC9" w:rsidRPr="00646C75" w:rsidRDefault="00285CC9" w:rsidP="00285CC9">
      <w:pPr>
        <w:spacing w:before="0"/>
        <w:rPr>
          <w:rFonts w:asciiTheme="minorHAnsi" w:hAnsiTheme="minorHAnsi" w:cstheme="minorHAnsi"/>
          <w:sz w:val="24"/>
          <w:szCs w:val="24"/>
        </w:rPr>
      </w:pPr>
    </w:p>
    <w:p w:rsidR="00285CC9" w:rsidRDefault="00285CC9" w:rsidP="00285CC9">
      <w:pPr>
        <w:spacing w:before="0"/>
        <w:rPr>
          <w:rFonts w:asciiTheme="minorHAnsi" w:hAnsiTheme="minorHAnsi" w:cstheme="minorHAnsi"/>
          <w:b/>
          <w:color w:val="132036"/>
          <w:sz w:val="24"/>
          <w:szCs w:val="24"/>
        </w:rPr>
      </w:pPr>
      <w:r w:rsidRPr="00646C75">
        <w:rPr>
          <w:rFonts w:asciiTheme="minorHAnsi" w:hAnsiTheme="minorHAnsi" w:cstheme="minorHAnsi"/>
          <w:b/>
          <w:color w:val="132036"/>
          <w:sz w:val="24"/>
          <w:szCs w:val="24"/>
        </w:rPr>
        <w:t xml:space="preserve">Et déclare verser ma cotisation d’adhésion d’un montant de </w:t>
      </w:r>
      <w:r w:rsidRPr="00646C75">
        <w:rPr>
          <w:rFonts w:asciiTheme="minorHAnsi" w:hAnsiTheme="minorHAnsi" w:cstheme="minorHAnsi"/>
          <w:b/>
          <w:color w:val="132036"/>
          <w:sz w:val="24"/>
          <w:szCs w:val="24"/>
          <w:highlight w:val="yellow"/>
        </w:rPr>
        <w:t>vingt euros (20,00€)</w:t>
      </w:r>
      <w:r w:rsidR="00497333">
        <w:rPr>
          <w:rFonts w:asciiTheme="minorHAnsi" w:hAnsiTheme="minorHAnsi" w:cstheme="minorHAnsi"/>
          <w:b/>
          <w:color w:val="132036"/>
          <w:sz w:val="24"/>
          <w:szCs w:val="24"/>
        </w:rPr>
        <w:t xml:space="preserve"> pour la période du 01/09/2023 au 31/08/2024</w:t>
      </w:r>
      <w:r w:rsidRPr="00646C75">
        <w:rPr>
          <w:rFonts w:asciiTheme="minorHAnsi" w:hAnsiTheme="minorHAnsi" w:cstheme="minorHAnsi"/>
          <w:b/>
          <w:color w:val="132036"/>
          <w:sz w:val="24"/>
          <w:szCs w:val="24"/>
        </w:rPr>
        <w:t>.</w:t>
      </w:r>
      <w:bookmarkStart w:id="0" w:name="_heading=h.gjdgxs" w:colFirst="0" w:colLast="0"/>
      <w:bookmarkEnd w:id="0"/>
    </w:p>
    <w:p w:rsidR="00285CC9" w:rsidRPr="00646C75" w:rsidRDefault="00285CC9" w:rsidP="00285CC9">
      <w:pPr>
        <w:spacing w:before="0"/>
        <w:rPr>
          <w:rFonts w:asciiTheme="minorHAnsi" w:hAnsiTheme="minorHAnsi" w:cstheme="minorHAnsi"/>
          <w:b/>
          <w:color w:val="132036"/>
          <w:sz w:val="24"/>
          <w:szCs w:val="24"/>
        </w:rPr>
      </w:pPr>
    </w:p>
    <w:p w:rsidR="00285CC9" w:rsidRPr="00646C75" w:rsidRDefault="00285CC9" w:rsidP="00285CC9">
      <w:pPr>
        <w:spacing w:before="0"/>
        <w:rPr>
          <w:rFonts w:asciiTheme="minorHAnsi" w:hAnsiTheme="minorHAnsi" w:cstheme="minorHAnsi"/>
          <w:sz w:val="24"/>
          <w:szCs w:val="24"/>
        </w:rPr>
      </w:pPr>
    </w:p>
    <w:p w:rsidR="00285CC9" w:rsidRPr="00646C75" w:rsidRDefault="00285CC9" w:rsidP="00285CC9">
      <w:pPr>
        <w:spacing w:before="0"/>
        <w:rPr>
          <w:rFonts w:asciiTheme="minorHAnsi" w:hAnsiTheme="minorHAnsi" w:cstheme="minorHAnsi"/>
          <w:sz w:val="24"/>
          <w:szCs w:val="24"/>
        </w:rPr>
      </w:pPr>
      <w:r>
        <w:rPr>
          <w:rFonts w:asciiTheme="minorHAnsi" w:hAnsiTheme="minorHAnsi" w:cstheme="minorHAnsi"/>
          <w:sz w:val="24"/>
          <w:szCs w:val="24"/>
        </w:rPr>
        <w:t>A Paris, le _ _ / _ _ / 2023</w:t>
      </w:r>
      <w:r w:rsidRPr="00646C75">
        <w:rPr>
          <w:rFonts w:asciiTheme="minorHAnsi" w:hAnsiTheme="minorHAnsi" w:cstheme="minorHAnsi"/>
          <w:sz w:val="24"/>
          <w:szCs w:val="24"/>
        </w:rPr>
        <w:t>, en deux (2) e</w:t>
      </w:r>
      <w:bookmarkStart w:id="1" w:name="_GoBack"/>
      <w:bookmarkEnd w:id="1"/>
      <w:r w:rsidRPr="00646C75">
        <w:rPr>
          <w:rFonts w:asciiTheme="minorHAnsi" w:hAnsiTheme="minorHAnsi" w:cstheme="minorHAnsi"/>
          <w:sz w:val="24"/>
          <w:szCs w:val="24"/>
        </w:rPr>
        <w:t>xemplaires dont un original remis à l’adhérent.</w:t>
      </w:r>
    </w:p>
    <w:p w:rsidR="00285CC9" w:rsidRPr="00646C75" w:rsidRDefault="00285CC9" w:rsidP="00285CC9">
      <w:pPr>
        <w:spacing w:before="0"/>
        <w:rPr>
          <w:rFonts w:asciiTheme="minorHAnsi" w:hAnsiTheme="minorHAnsi" w:cstheme="minorHAnsi"/>
          <w:sz w:val="24"/>
          <w:szCs w:val="24"/>
        </w:rPr>
      </w:pPr>
    </w:p>
    <w:p w:rsidR="00285CC9" w:rsidRPr="00646C75" w:rsidRDefault="00285CC9" w:rsidP="00285CC9">
      <w:pPr>
        <w:spacing w:before="0"/>
        <w:rPr>
          <w:rFonts w:asciiTheme="minorHAnsi" w:hAnsiTheme="minorHAnsi" w:cstheme="minorHAnsi"/>
          <w:sz w:val="24"/>
          <w:szCs w:val="24"/>
        </w:rPr>
      </w:pPr>
    </w:p>
    <w:p w:rsidR="00285CC9" w:rsidRPr="00646C75" w:rsidRDefault="00285CC9" w:rsidP="00285CC9">
      <w:pPr>
        <w:tabs>
          <w:tab w:val="right" w:pos="8820"/>
        </w:tabs>
        <w:spacing w:before="0"/>
        <w:rPr>
          <w:rFonts w:asciiTheme="minorHAnsi" w:hAnsiTheme="minorHAnsi" w:cstheme="minorHAnsi"/>
          <w:sz w:val="24"/>
          <w:szCs w:val="24"/>
        </w:rPr>
      </w:pPr>
      <w:r w:rsidRPr="00646C75">
        <w:rPr>
          <w:rFonts w:asciiTheme="minorHAnsi" w:hAnsiTheme="minorHAnsi" w:cstheme="minorHAnsi"/>
          <w:sz w:val="24"/>
          <w:szCs w:val="24"/>
        </w:rPr>
        <w:t>Signature pour l’Association</w:t>
      </w:r>
      <w:r w:rsidRPr="00646C75">
        <w:rPr>
          <w:rFonts w:asciiTheme="minorHAnsi" w:hAnsiTheme="minorHAnsi" w:cstheme="minorHAnsi"/>
          <w:sz w:val="24"/>
          <w:szCs w:val="24"/>
        </w:rPr>
        <w:tab/>
        <w:t>Signature de l’adhérent</w:t>
      </w:r>
    </w:p>
    <w:p w:rsidR="00285CC9" w:rsidRPr="00646C75" w:rsidRDefault="00285CC9" w:rsidP="00285CC9">
      <w:pPr>
        <w:spacing w:before="0"/>
        <w:rPr>
          <w:rFonts w:asciiTheme="minorHAnsi" w:hAnsiTheme="minorHAnsi" w:cstheme="minorHAnsi"/>
          <w:b/>
          <w:i/>
          <w:sz w:val="24"/>
          <w:szCs w:val="24"/>
        </w:rPr>
      </w:pPr>
    </w:p>
    <w:p w:rsidR="00285CC9" w:rsidRPr="00646C75" w:rsidRDefault="00285CC9" w:rsidP="00285CC9">
      <w:pPr>
        <w:spacing w:before="0"/>
        <w:rPr>
          <w:rFonts w:asciiTheme="minorHAnsi" w:hAnsiTheme="minorHAnsi" w:cstheme="minorHAnsi"/>
          <w:b/>
          <w:i/>
          <w:sz w:val="24"/>
          <w:szCs w:val="24"/>
        </w:rPr>
      </w:pPr>
    </w:p>
    <w:p w:rsidR="00285CC9" w:rsidRDefault="00285CC9" w:rsidP="00285CC9">
      <w:pPr>
        <w:pBdr>
          <w:top w:val="nil"/>
          <w:left w:val="nil"/>
          <w:bottom w:val="nil"/>
          <w:right w:val="nil"/>
          <w:between w:val="nil"/>
        </w:pBdr>
        <w:spacing w:before="0"/>
        <w:rPr>
          <w:rFonts w:asciiTheme="minorHAnsi" w:hAnsiTheme="minorHAnsi" w:cstheme="minorHAnsi"/>
          <w:color w:val="000000"/>
          <w:sz w:val="24"/>
          <w:szCs w:val="24"/>
        </w:rPr>
      </w:pPr>
    </w:p>
    <w:p w:rsidR="00497333" w:rsidRPr="00646C75" w:rsidRDefault="00497333" w:rsidP="00285CC9">
      <w:pPr>
        <w:pBdr>
          <w:top w:val="nil"/>
          <w:left w:val="nil"/>
          <w:bottom w:val="nil"/>
          <w:right w:val="nil"/>
          <w:between w:val="nil"/>
        </w:pBdr>
        <w:spacing w:before="0"/>
        <w:rPr>
          <w:rFonts w:asciiTheme="minorHAnsi" w:hAnsiTheme="minorHAnsi" w:cstheme="minorHAnsi"/>
          <w:color w:val="000000"/>
          <w:sz w:val="24"/>
          <w:szCs w:val="24"/>
        </w:rPr>
      </w:pPr>
    </w:p>
    <w:p w:rsidR="00874DAA" w:rsidRPr="00874DAA" w:rsidRDefault="00285CC9" w:rsidP="00497333">
      <w:pPr>
        <w:pBdr>
          <w:top w:val="nil"/>
          <w:left w:val="nil"/>
          <w:bottom w:val="nil"/>
          <w:right w:val="nil"/>
          <w:between w:val="nil"/>
        </w:pBdr>
        <w:spacing w:before="0"/>
      </w:pPr>
      <w:r w:rsidRPr="00646C75">
        <w:rPr>
          <w:rFonts w:asciiTheme="minorHAnsi" w:hAnsiTheme="minorHAnsi" w:cstheme="minorHAnsi"/>
          <w:i/>
          <w:color w:val="000000"/>
          <w:szCs w:val="24"/>
        </w:rPr>
        <w:t xml:space="preserve">Toutes les personnes sont égales devant la loi et ont les mêmes droits sans discrimination notamment de race, de couleur, de sexe, de langue, de religion, d'opinion politique et de toute autre opinion, d'origine nationale ou sociale, de fortune, de naissance ou de toute autre situation. Les informations recueillies sont nécessaires pour votre adhésion. Elles font l’objet d’un traitement informatique et sont destinées au secrétariat de l’association. En application des articles 39 et suivant la loi du 6 janvier 1978 modifiée, vous bénéficiez d’un droit d’accès et de rectification des informations qui vous concernent. Si vous souhaitez exercer ce droit et obtenir communication des informations vous concernant, </w:t>
      </w:r>
      <w:r w:rsidR="00497333" w:rsidRPr="00646C75">
        <w:rPr>
          <w:rFonts w:asciiTheme="minorHAnsi" w:hAnsiTheme="minorHAnsi" w:cstheme="minorHAnsi"/>
          <w:i/>
          <w:color w:val="000000"/>
          <w:szCs w:val="24"/>
        </w:rPr>
        <w:t>veuillez-vous</w:t>
      </w:r>
      <w:r w:rsidRPr="00646C75">
        <w:rPr>
          <w:rFonts w:asciiTheme="minorHAnsi" w:hAnsiTheme="minorHAnsi" w:cstheme="minorHAnsi"/>
          <w:i/>
          <w:color w:val="000000"/>
          <w:szCs w:val="24"/>
        </w:rPr>
        <w:t xml:space="preserve"> adresser au secrétariat de l’association.</w:t>
      </w:r>
    </w:p>
    <w:sectPr w:rsidR="00874DAA" w:rsidRPr="00874DAA" w:rsidSect="00874DAA">
      <w:headerReference w:type="default" r:id="rId8"/>
      <w:footerReference w:type="default" r:id="rId9"/>
      <w:pgSz w:w="11906" w:h="16838"/>
      <w:pgMar w:top="1417" w:right="1417" w:bottom="1417" w:left="1417"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1BC" w:rsidRDefault="005D31BC" w:rsidP="00874DAA">
      <w:r>
        <w:separator/>
      </w:r>
    </w:p>
  </w:endnote>
  <w:endnote w:type="continuationSeparator" w:id="0">
    <w:p w:rsidR="005D31BC" w:rsidRDefault="005D31BC" w:rsidP="00874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AA" w:rsidRPr="00285CC9" w:rsidRDefault="00874DAA" w:rsidP="00874DAA">
    <w:pPr>
      <w:pStyle w:val="Pieddepage"/>
      <w:jc w:val="center"/>
      <w:rPr>
        <w:rFonts w:asciiTheme="minorHAnsi" w:hAnsiTheme="minorHAnsi" w:cstheme="minorHAnsi"/>
        <w:color w:val="002060"/>
      </w:rPr>
    </w:pPr>
    <w:r w:rsidRPr="00285CC9">
      <w:rPr>
        <w:rFonts w:asciiTheme="minorHAnsi" w:hAnsiTheme="minorHAnsi" w:cstheme="minorHAnsi"/>
        <w:color w:val="002060"/>
      </w:rPr>
      <w:t xml:space="preserve">6 rue </w:t>
    </w:r>
    <w:proofErr w:type="spellStart"/>
    <w:r w:rsidRPr="00285CC9">
      <w:rPr>
        <w:rFonts w:asciiTheme="minorHAnsi" w:hAnsiTheme="minorHAnsi" w:cstheme="minorHAnsi"/>
        <w:color w:val="002060"/>
      </w:rPr>
      <w:t>Duchefdelaville</w:t>
    </w:r>
    <w:proofErr w:type="spellEnd"/>
    <w:r w:rsidRPr="00285CC9">
      <w:rPr>
        <w:rFonts w:asciiTheme="minorHAnsi" w:hAnsiTheme="minorHAnsi" w:cstheme="minorHAnsi"/>
        <w:color w:val="002060"/>
      </w:rPr>
      <w:t xml:space="preserve"> – 75013 PARIS – Tel : 01 42 27 06 20</w:t>
    </w:r>
  </w:p>
  <w:p w:rsidR="00874DAA" w:rsidRPr="00285CC9" w:rsidRDefault="005D31BC" w:rsidP="00874DAA">
    <w:pPr>
      <w:pStyle w:val="Pieddepage"/>
      <w:jc w:val="center"/>
      <w:rPr>
        <w:rFonts w:asciiTheme="minorHAnsi" w:hAnsiTheme="minorHAnsi" w:cstheme="minorHAnsi"/>
        <w:color w:val="002060"/>
      </w:rPr>
    </w:pPr>
    <w:hyperlink r:id="rId1" w:history="1">
      <w:r w:rsidR="00874DAA" w:rsidRPr="00285CC9">
        <w:rPr>
          <w:rStyle w:val="Lienhypertexte"/>
          <w:rFonts w:asciiTheme="minorHAnsi" w:hAnsiTheme="minorHAnsi" w:cstheme="minorHAnsi"/>
          <w:color w:val="002060"/>
          <w:u w:val="none"/>
        </w:rPr>
        <w:t>www.leparisolidaire.fr</w:t>
      </w:r>
    </w:hyperlink>
    <w:r w:rsidR="00874DAA" w:rsidRPr="00285CC9">
      <w:rPr>
        <w:rFonts w:asciiTheme="minorHAnsi" w:hAnsiTheme="minorHAnsi" w:cstheme="minorHAnsi"/>
        <w:color w:val="002060"/>
      </w:rPr>
      <w:t xml:space="preserve"> - Email : </w:t>
    </w:r>
    <w:hyperlink r:id="rId2" w:history="1">
      <w:r w:rsidR="00874DAA" w:rsidRPr="00285CC9">
        <w:rPr>
          <w:rStyle w:val="Lienhypertexte"/>
          <w:rFonts w:asciiTheme="minorHAnsi" w:hAnsiTheme="minorHAnsi" w:cstheme="minorHAnsi"/>
          <w:color w:val="002060"/>
          <w:u w:val="none"/>
        </w:rPr>
        <w:t>contact@leparisolidaire.fr</w:t>
      </w:r>
    </w:hyperlink>
  </w:p>
  <w:p w:rsidR="00874DAA" w:rsidRPr="00285CC9" w:rsidRDefault="00874DAA" w:rsidP="00874DAA">
    <w:pPr>
      <w:pStyle w:val="Pieddepage"/>
      <w:jc w:val="center"/>
      <w:rPr>
        <w:rFonts w:asciiTheme="minorHAnsi" w:hAnsiTheme="minorHAnsi" w:cstheme="minorHAnsi"/>
        <w:color w:val="002060"/>
      </w:rPr>
    </w:pPr>
    <w:r w:rsidRPr="00285CC9">
      <w:rPr>
        <w:rFonts w:asciiTheme="minorHAnsi" w:hAnsiTheme="minorHAnsi" w:cstheme="minorHAnsi"/>
        <w:color w:val="002060"/>
      </w:rPr>
      <w:t>SIRET – 478 492 366 00040 – APE 9499Z</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1BC" w:rsidRDefault="005D31BC" w:rsidP="00874DAA">
      <w:r>
        <w:separator/>
      </w:r>
    </w:p>
  </w:footnote>
  <w:footnote w:type="continuationSeparator" w:id="0">
    <w:p w:rsidR="005D31BC" w:rsidRDefault="005D31BC" w:rsidP="00874DA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DAA" w:rsidRPr="00285CC9" w:rsidRDefault="00874DAA" w:rsidP="00874DAA">
    <w:pPr>
      <w:pStyle w:val="En-tte"/>
      <w:ind w:left="737"/>
      <w:rPr>
        <w:rFonts w:asciiTheme="minorHAnsi" w:hAnsiTheme="minorHAnsi" w:cstheme="minorHAnsi"/>
      </w:rPr>
    </w:pPr>
    <w:r w:rsidRPr="00285CC9">
      <w:rPr>
        <w:rFonts w:asciiTheme="minorHAnsi" w:hAnsiTheme="minorHAnsi" w:cstheme="minorHAnsi"/>
        <w:noProof/>
        <w:lang w:eastAsia="fr-FR"/>
      </w:rPr>
      <mc:AlternateContent>
        <mc:Choice Requires="wps">
          <w:drawing>
            <wp:anchor distT="0" distB="0" distL="114300" distR="114300" simplePos="0" relativeHeight="251663360" behindDoc="0" locked="0" layoutInCell="1" allowOverlap="1" wp14:anchorId="70E4DF83" wp14:editId="175FA625">
              <wp:simplePos x="0" y="0"/>
              <wp:positionH relativeFrom="column">
                <wp:posOffset>1936001</wp:posOffset>
              </wp:positionH>
              <wp:positionV relativeFrom="paragraph">
                <wp:posOffset>123367</wp:posOffset>
              </wp:positionV>
              <wp:extent cx="4791919" cy="295154"/>
              <wp:effectExtent l="0" t="0" r="8890" b="0"/>
              <wp:wrapNone/>
              <wp:docPr id="5" name="Rectangle 5"/>
              <wp:cNvGraphicFramePr/>
              <a:graphic xmlns:a="http://schemas.openxmlformats.org/drawingml/2006/main">
                <a:graphicData uri="http://schemas.microsoft.com/office/word/2010/wordprocessingShape">
                  <wps:wsp>
                    <wps:cNvSpPr/>
                    <wps:spPr>
                      <a:xfrm>
                        <a:off x="0" y="0"/>
                        <a:ext cx="4791919" cy="295154"/>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34251D" id="Rectangle 5" o:spid="_x0000_s1026" style="position:absolute;margin-left:152.45pt;margin-top:9.7pt;width:377.3pt;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" fillcolor="#002060" stroked="f" strokeweight="1pt"/>
          </w:pict>
        </mc:Fallback>
      </mc:AlternateContent>
    </w:r>
    <w:r w:rsidRPr="00285CC9">
      <w:rPr>
        <w:rFonts w:asciiTheme="minorHAnsi" w:hAnsiTheme="minorHAnsi" w:cstheme="minorHAnsi"/>
        <w:noProof/>
        <w:lang w:eastAsia="fr-FR"/>
      </w:rPr>
      <mc:AlternateContent>
        <mc:Choice Requires="wps">
          <w:drawing>
            <wp:anchor distT="0" distB="0" distL="114300" distR="114300" simplePos="0" relativeHeight="251661312" behindDoc="0" locked="0" layoutInCell="1" allowOverlap="1" wp14:anchorId="47E50E01" wp14:editId="3957112F">
              <wp:simplePos x="0" y="0"/>
              <wp:positionH relativeFrom="column">
                <wp:posOffset>-922944</wp:posOffset>
              </wp:positionH>
              <wp:positionV relativeFrom="paragraph">
                <wp:posOffset>123368</wp:posOffset>
              </wp:positionV>
              <wp:extent cx="1294130" cy="295154"/>
              <wp:effectExtent l="0" t="0" r="1270" b="0"/>
              <wp:wrapNone/>
              <wp:docPr id="3" name="Rectangle 3"/>
              <wp:cNvGraphicFramePr/>
              <a:graphic xmlns:a="http://schemas.openxmlformats.org/drawingml/2006/main">
                <a:graphicData uri="http://schemas.microsoft.com/office/word/2010/wordprocessingShape">
                  <wps:wsp>
                    <wps:cNvSpPr/>
                    <wps:spPr>
                      <a:xfrm>
                        <a:off x="0" y="0"/>
                        <a:ext cx="1294130" cy="295154"/>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8DB0DF" id="Rectangle 3" o:spid="_x0000_s1026" style="position:absolute;margin-left:-72.65pt;margin-top:9.7pt;width:101.9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" fillcolor="#002060" stroked="f" strokeweight="1pt"/>
          </w:pict>
        </mc:Fallback>
      </mc:AlternateContent>
    </w:r>
    <w:r w:rsidR="00285CC9" w:rsidRPr="00285CC9">
      <w:rPr>
        <w:rFonts w:asciiTheme="minorHAnsi" w:hAnsiTheme="minorHAnsi" w:cstheme="minorHAn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65pt;height:42.75pt">
          <v:imagedata r:id="rId1" o:title="Logo_Le-Pari-Solidaire_Bleu_Transparent"/>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34746"/>
    <w:multiLevelType w:val="hybridMultilevel"/>
    <w:tmpl w:val="AB52DE0A"/>
    <w:lvl w:ilvl="0" w:tplc="0A8AD48C">
      <w:numFmt w:val="bullet"/>
      <w:lvlText w:val="-"/>
      <w:lvlJc w:val="left"/>
      <w:pPr>
        <w:ind w:left="720" w:hanging="360"/>
      </w:pPr>
      <w:rPr>
        <w:rFonts w:ascii="Century Gothic" w:eastAsiaTheme="minorHAnsi" w:hAnsi="Century Gothic"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D9645C6"/>
    <w:multiLevelType w:val="multilevel"/>
    <w:tmpl w:val="F28A6360"/>
    <w:lvl w:ilvl="0">
      <w:start w:val="1"/>
      <w:numFmt w:val="bullet"/>
      <w:lvlText w:val="-"/>
      <w:lvlJc w:val="left"/>
      <w:pPr>
        <w:ind w:left="720" w:hanging="360"/>
      </w:pPr>
      <w:rPr>
        <w:rFonts w:ascii="Palatino Linotype" w:eastAsia="Palatino Linotype" w:hAnsi="Palatino Linotype" w:cs="Palatino Linotyp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CBA6EB0"/>
    <w:multiLevelType w:val="multilevel"/>
    <w:tmpl w:val="6F00B1DE"/>
    <w:lvl w:ilvl="0">
      <w:start w:val="1"/>
      <w:numFmt w:val="decimal"/>
      <w:pStyle w:val="Titre1"/>
      <w:lvlText w:val=""/>
      <w:lvlJc w:val="left"/>
      <w:pPr>
        <w:ind w:left="432" w:hanging="432"/>
      </w:pPr>
    </w:lvl>
    <w:lvl w:ilvl="1">
      <w:start w:val="1"/>
      <w:numFmt w:val="decimal"/>
      <w:pStyle w:val="Titre2"/>
      <w:lvlText w:val=""/>
      <w:lvlJc w:val="left"/>
      <w:pPr>
        <w:ind w:left="576" w:hanging="576"/>
      </w:pPr>
    </w:lvl>
    <w:lvl w:ilvl="2">
      <w:start w:val="1"/>
      <w:numFmt w:val="decimal"/>
      <w:pStyle w:val="Titre3"/>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AA"/>
    <w:rsid w:val="00285CC9"/>
    <w:rsid w:val="00404D5D"/>
    <w:rsid w:val="00497333"/>
    <w:rsid w:val="005D31BC"/>
    <w:rsid w:val="00874DAA"/>
    <w:rsid w:val="00A652C1"/>
    <w:rsid w:val="00EB4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DD50D"/>
  <w15:chartTrackingRefBased/>
  <w15:docId w15:val="{54D84BE3-1F4B-4E4B-9045-F12C9850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5CC9"/>
    <w:pPr>
      <w:suppressAutoHyphens/>
      <w:spacing w:before="40" w:after="0" w:line="240" w:lineRule="auto"/>
      <w:jc w:val="both"/>
    </w:pPr>
    <w:rPr>
      <w:rFonts w:ascii="Palatino Linotype" w:eastAsia="Palatino Linotype" w:hAnsi="Palatino Linotype" w:cs="Palatino Linotype"/>
      <w:sz w:val="20"/>
      <w:szCs w:val="16"/>
      <w:lang w:eastAsia="zh-CN"/>
    </w:rPr>
  </w:style>
  <w:style w:type="paragraph" w:styleId="Titre1">
    <w:name w:val="heading 1"/>
    <w:basedOn w:val="Normal"/>
    <w:next w:val="Normal"/>
    <w:link w:val="Titre1Car"/>
    <w:qFormat/>
    <w:rsid w:val="00285CC9"/>
    <w:pPr>
      <w:keepNext/>
      <w:numPr>
        <w:numId w:val="2"/>
      </w:numPr>
      <w:spacing w:before="120" w:after="120" w:line="360" w:lineRule="auto"/>
      <w:jc w:val="center"/>
      <w:outlineLvl w:val="0"/>
    </w:pPr>
    <w:rPr>
      <w:rFonts w:cs="Arial"/>
      <w:b/>
      <w:bCs/>
      <w:kern w:val="1"/>
      <w:sz w:val="30"/>
      <w:szCs w:val="30"/>
    </w:rPr>
  </w:style>
  <w:style w:type="paragraph" w:styleId="Titre2">
    <w:name w:val="heading 2"/>
    <w:basedOn w:val="Normal"/>
    <w:next w:val="Normal"/>
    <w:link w:val="Titre2Car"/>
    <w:qFormat/>
    <w:rsid w:val="00285CC9"/>
    <w:pPr>
      <w:keepNext/>
      <w:numPr>
        <w:ilvl w:val="1"/>
        <w:numId w:val="2"/>
      </w:numPr>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285CC9"/>
    <w:pPr>
      <w:keepNext/>
      <w:numPr>
        <w:ilvl w:val="2"/>
        <w:numId w:val="2"/>
      </w:numPr>
      <w:spacing w:before="120" w:line="360" w:lineRule="auto"/>
      <w:jc w:val="center"/>
      <w:outlineLvl w:val="2"/>
    </w:pPr>
    <w:rPr>
      <w:rFonts w:cs="Arial"/>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74DAA"/>
    <w:pPr>
      <w:tabs>
        <w:tab w:val="center" w:pos="4536"/>
        <w:tab w:val="right" w:pos="9072"/>
      </w:tabs>
    </w:pPr>
  </w:style>
  <w:style w:type="character" w:customStyle="1" w:styleId="En-tteCar">
    <w:name w:val="En-tête Car"/>
    <w:basedOn w:val="Policepardfaut"/>
    <w:link w:val="En-tte"/>
    <w:uiPriority w:val="99"/>
    <w:rsid w:val="00874DAA"/>
  </w:style>
  <w:style w:type="paragraph" w:styleId="Pieddepage">
    <w:name w:val="footer"/>
    <w:basedOn w:val="Normal"/>
    <w:link w:val="PieddepageCar"/>
    <w:uiPriority w:val="99"/>
    <w:unhideWhenUsed/>
    <w:rsid w:val="00874DAA"/>
    <w:pPr>
      <w:tabs>
        <w:tab w:val="center" w:pos="4536"/>
        <w:tab w:val="right" w:pos="9072"/>
      </w:tabs>
    </w:pPr>
  </w:style>
  <w:style w:type="character" w:customStyle="1" w:styleId="PieddepageCar">
    <w:name w:val="Pied de page Car"/>
    <w:basedOn w:val="Policepardfaut"/>
    <w:link w:val="Pieddepage"/>
    <w:uiPriority w:val="99"/>
    <w:rsid w:val="00874DAA"/>
  </w:style>
  <w:style w:type="character" w:styleId="Lienhypertexte">
    <w:name w:val="Hyperlink"/>
    <w:basedOn w:val="Policepardfaut"/>
    <w:uiPriority w:val="99"/>
    <w:unhideWhenUsed/>
    <w:rsid w:val="00874DAA"/>
    <w:rPr>
      <w:color w:val="0563C1" w:themeColor="hyperlink"/>
      <w:u w:val="single"/>
    </w:rPr>
  </w:style>
  <w:style w:type="character" w:customStyle="1" w:styleId="Titre1Car">
    <w:name w:val="Titre 1 Car"/>
    <w:basedOn w:val="Policepardfaut"/>
    <w:link w:val="Titre1"/>
    <w:rsid w:val="00285CC9"/>
    <w:rPr>
      <w:rFonts w:ascii="Palatino Linotype" w:eastAsia="Palatino Linotype" w:hAnsi="Palatino Linotype" w:cs="Arial"/>
      <w:b/>
      <w:bCs/>
      <w:kern w:val="1"/>
      <w:sz w:val="30"/>
      <w:szCs w:val="30"/>
      <w:lang w:eastAsia="zh-CN"/>
    </w:rPr>
  </w:style>
  <w:style w:type="character" w:customStyle="1" w:styleId="Titre2Car">
    <w:name w:val="Titre 2 Car"/>
    <w:basedOn w:val="Policepardfaut"/>
    <w:link w:val="Titre2"/>
    <w:rsid w:val="00285CC9"/>
    <w:rPr>
      <w:rFonts w:ascii="Arial" w:eastAsia="Palatino Linotype" w:hAnsi="Arial" w:cs="Arial"/>
      <w:b/>
      <w:bCs/>
      <w:i/>
      <w:iCs/>
      <w:sz w:val="28"/>
      <w:szCs w:val="28"/>
      <w:lang w:eastAsia="zh-CN"/>
    </w:rPr>
  </w:style>
  <w:style w:type="character" w:customStyle="1" w:styleId="Titre3Car">
    <w:name w:val="Titre 3 Car"/>
    <w:basedOn w:val="Policepardfaut"/>
    <w:link w:val="Titre3"/>
    <w:rsid w:val="00285CC9"/>
    <w:rPr>
      <w:rFonts w:ascii="Palatino Linotype" w:eastAsia="Palatino Linotype" w:hAnsi="Palatino Linotype" w:cs="Arial"/>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contact@leparisolidaire.fr" TargetMode="External"/><Relationship Id="rId1" Type="http://schemas.openxmlformats.org/officeDocument/2006/relationships/hyperlink" Target="http://www.leparisolidair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86C74-3FAA-491C-85CD-BA46391EF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1523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PARI SOLIDAIRE - Communication</dc:creator>
  <cp:keywords/>
  <dc:description/>
  <cp:lastModifiedBy>LE PARI SOLIDAIRE - Communication</cp:lastModifiedBy>
  <cp:revision>3</cp:revision>
  <dcterms:created xsi:type="dcterms:W3CDTF">2023-08-30T13:40:00Z</dcterms:created>
  <dcterms:modified xsi:type="dcterms:W3CDTF">2023-08-30T13:41:00Z</dcterms:modified>
</cp:coreProperties>
</file>